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Outcome 1</w:t>
      </w:r>
    </w:p>
    <w:p w14:paraId="2366B65A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0C504DBE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Name:</w:t>
      </w:r>
    </w:p>
    <w:p w14:paraId="42774B9C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310EBC6" w14:textId="3CF5973E" w:rsidR="00184051" w:rsidRPr="00D119C8" w:rsidRDefault="00184051" w:rsidP="00D859D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D859D1" w:rsidRPr="00D119C8">
        <w:rPr>
          <w:rFonts w:ascii="Arial" w:hAnsi="Arial" w:cs="Arial"/>
        </w:rPr>
        <w:t>s must make measurements/observations using 4 different types of apparatus</w:t>
      </w:r>
      <w:r w:rsidR="001818D8" w:rsidRPr="00D119C8">
        <w:rPr>
          <w:rFonts w:ascii="Arial" w:hAnsi="Arial" w:cs="Arial"/>
        </w:rPr>
        <w:t>. A</w:t>
      </w:r>
      <w:r w:rsidR="00D859D1" w:rsidRPr="00D119C8">
        <w:rPr>
          <w:rFonts w:ascii="Arial" w:hAnsi="Arial" w:cs="Arial"/>
        </w:rPr>
        <w:t xml:space="preserve"> minimum of 2 must be numerical measurements.</w:t>
      </w:r>
      <w:r>
        <w:rPr>
          <w:rFonts w:ascii="Arial" w:hAnsi="Arial" w:cs="Arial"/>
        </w:rPr>
        <w:t xml:space="preserve"> The learner must have worked individually in undertaking the practical activity and making the measurements/observations.</w:t>
      </w:r>
    </w:p>
    <w:p w14:paraId="06B7247C" w14:textId="77777777" w:rsidR="00D859D1" w:rsidRPr="005F1410" w:rsidRDefault="00D859D1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2268"/>
        <w:gridCol w:w="2127"/>
        <w:gridCol w:w="2268"/>
        <w:gridCol w:w="2126"/>
      </w:tblGrid>
      <w:tr w:rsidR="007A4CE3" w:rsidRPr="004877C2" w14:paraId="274F0C2B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35035D6C" w14:textId="60C317CC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Practical </w:t>
            </w:r>
            <w:r w:rsidR="00C52BCD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2268" w:type="dxa"/>
            <w:vAlign w:val="center"/>
          </w:tcPr>
          <w:p w14:paraId="5D23D9DD" w14:textId="7C8BDD2F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4369E720" w14:textId="59B47F7E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0D4896C" w14:textId="49F867D7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04A8C310" w14:textId="33727B7E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A4CE3" w:rsidRPr="004877C2" w14:paraId="05A956C4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636E5FF7" w14:textId="237897E5" w:rsidR="007A4CE3" w:rsidRDefault="00D859D1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7A4CE3" w:rsidRPr="004877C2">
              <w:rPr>
                <w:rFonts w:ascii="Arial" w:hAnsi="Arial" w:cs="Arial"/>
                <w:b/>
                <w:bCs/>
              </w:rPr>
              <w:t>pparatus</w:t>
            </w:r>
            <w:r>
              <w:rPr>
                <w:rFonts w:ascii="Arial" w:hAnsi="Arial" w:cs="Arial"/>
                <w:b/>
                <w:bCs/>
              </w:rPr>
              <w:t xml:space="preserve"> used</w:t>
            </w:r>
          </w:p>
        </w:tc>
        <w:tc>
          <w:tcPr>
            <w:tcW w:w="2268" w:type="dxa"/>
            <w:vAlign w:val="center"/>
          </w:tcPr>
          <w:p w14:paraId="1C647FBE" w14:textId="5F8CA5C0" w:rsidR="007A4CE3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56855CE9" w14:textId="239328B0" w:rsidR="007A4CE3" w:rsidRPr="003A201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54A3C06" w14:textId="5BE9634B" w:rsidR="007A4CE3" w:rsidRPr="003A201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1BED82CE" w14:textId="1CB1612B" w:rsidR="007A4CE3" w:rsidRPr="003A201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A4CE3" w:rsidRPr="004877C2" w14:paraId="32EFCF5D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53409A1" w14:textId="0965694F" w:rsidR="007A4CE3" w:rsidRDefault="00347DCA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o</w:t>
            </w:r>
            <w:r w:rsidR="007A4CE3">
              <w:rPr>
                <w:rFonts w:ascii="Arial" w:hAnsi="Arial" w:cs="Arial"/>
                <w:b/>
                <w:bCs/>
              </w:rPr>
              <w:t>bservation/measurement</w:t>
            </w:r>
          </w:p>
        </w:tc>
        <w:tc>
          <w:tcPr>
            <w:tcW w:w="2268" w:type="dxa"/>
            <w:vAlign w:val="center"/>
          </w:tcPr>
          <w:p w14:paraId="68624984" w14:textId="599AEF28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1DAB39AD" w14:textId="64D850A6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CD06AD4" w14:textId="2202EA04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729F1DB4" w14:textId="31BFB155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A4CE3" w:rsidRPr="004877C2" w14:paraId="5EE63FA2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7EEF4D4" w14:textId="3CD1BE08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2268" w:type="dxa"/>
            <w:vAlign w:val="center"/>
          </w:tcPr>
          <w:p w14:paraId="3DA0BA63" w14:textId="0F971F08" w:rsidR="007A4CE3" w:rsidRPr="00D859D1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7" w:type="dxa"/>
            <w:vAlign w:val="center"/>
          </w:tcPr>
          <w:p w14:paraId="5A1B482C" w14:textId="24C4E02A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268" w:type="dxa"/>
            <w:vAlign w:val="center"/>
          </w:tcPr>
          <w:p w14:paraId="63ACA283" w14:textId="2FD87BCF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6" w:type="dxa"/>
            <w:vAlign w:val="center"/>
          </w:tcPr>
          <w:p w14:paraId="70E37652" w14:textId="1F1271CB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7A4CE3" w:rsidRPr="004877C2" w14:paraId="1F434C60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42240C62" w14:textId="25B81F1F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2268" w:type="dxa"/>
            <w:vAlign w:val="center"/>
          </w:tcPr>
          <w:p w14:paraId="7BFBDFF8" w14:textId="21A43810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7" w:type="dxa"/>
            <w:vAlign w:val="center"/>
          </w:tcPr>
          <w:p w14:paraId="08CC1B2B" w14:textId="340783F2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268" w:type="dxa"/>
            <w:vAlign w:val="center"/>
          </w:tcPr>
          <w:p w14:paraId="193AEDA8" w14:textId="1F5DB55B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6" w:type="dxa"/>
            <w:vAlign w:val="center"/>
          </w:tcPr>
          <w:p w14:paraId="04BBFFE1" w14:textId="690320C0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7A4CE3" w:rsidRPr="004877C2" w14:paraId="52DB1396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3D5D231" w14:textId="1EE27735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184051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2268" w:type="dxa"/>
            <w:vAlign w:val="center"/>
          </w:tcPr>
          <w:p w14:paraId="6CEDA167" w14:textId="573A1EEE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7" w:type="dxa"/>
            <w:vAlign w:val="center"/>
          </w:tcPr>
          <w:p w14:paraId="7355D324" w14:textId="35354238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268" w:type="dxa"/>
            <w:vAlign w:val="center"/>
          </w:tcPr>
          <w:p w14:paraId="3E920D7B" w14:textId="49AE0CFE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6" w:type="dxa"/>
            <w:vAlign w:val="center"/>
          </w:tcPr>
          <w:p w14:paraId="041BF5D6" w14:textId="380C4489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7A4CE3" w:rsidRPr="004877C2" w14:paraId="47B3103A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98B3989" w14:textId="1639A59E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2268" w:type="dxa"/>
            <w:vAlign w:val="center"/>
          </w:tcPr>
          <w:p w14:paraId="2D2B00A8" w14:textId="4B36F761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7" w:type="dxa"/>
            <w:vAlign w:val="center"/>
          </w:tcPr>
          <w:p w14:paraId="65C4F63C" w14:textId="1F9EE039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268" w:type="dxa"/>
            <w:vAlign w:val="center"/>
          </w:tcPr>
          <w:p w14:paraId="50274765" w14:textId="5D3EE7A5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6" w:type="dxa"/>
            <w:vAlign w:val="center"/>
          </w:tcPr>
          <w:p w14:paraId="0DEAC13D" w14:textId="0AF93730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  <w:tr w:rsidR="007A4CE3" w:rsidRPr="004877C2" w14:paraId="05789FAD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B8258D0" w14:textId="5231D0B0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</w:p>
        </w:tc>
        <w:tc>
          <w:tcPr>
            <w:tcW w:w="2268" w:type="dxa"/>
            <w:vAlign w:val="center"/>
          </w:tcPr>
          <w:p w14:paraId="1295F1F1" w14:textId="3C3D8833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7" w:type="dxa"/>
            <w:vAlign w:val="center"/>
          </w:tcPr>
          <w:p w14:paraId="1D6F5DE1" w14:textId="2D0CC06D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268" w:type="dxa"/>
            <w:vAlign w:val="center"/>
          </w:tcPr>
          <w:p w14:paraId="54714479" w14:textId="51497ACF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6" w:type="dxa"/>
            <w:vAlign w:val="center"/>
          </w:tcPr>
          <w:p w14:paraId="185CB797" w14:textId="15C6D3B4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3260"/>
        <w:gridCol w:w="4030"/>
      </w:tblGrid>
      <w:tr w:rsidR="005F1410" w:rsidRPr="00CE78ED" w14:paraId="352310E9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41B670C7" w14:textId="77B9E2DA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686" w:type="dxa"/>
            <w:vAlign w:val="center"/>
          </w:tcPr>
          <w:p w14:paraId="0F1147AE" w14:textId="77777777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24F79955" w14:textId="54B39784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Internal verifie</w:t>
            </w:r>
            <w:r w:rsidR="007A4CE3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4030" w:type="dxa"/>
            <w:vAlign w:val="center"/>
          </w:tcPr>
          <w:p w14:paraId="49C2116B" w14:textId="77777777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0CC62EE1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61499AF7" w14:textId="5C3D3ABE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3686" w:type="dxa"/>
            <w:vAlign w:val="center"/>
          </w:tcPr>
          <w:p w14:paraId="064FBA43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3BA94BC5" w14:textId="081BD82A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4030" w:type="dxa"/>
            <w:vAlign w:val="center"/>
          </w:tcPr>
          <w:p w14:paraId="68CC9D94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39F1B5A8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2A0127BC" w14:textId="4A27F6E4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3686" w:type="dxa"/>
            <w:vAlign w:val="center"/>
          </w:tcPr>
          <w:p w14:paraId="7B34388B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1D6A1B51" w14:textId="2EB41962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4030" w:type="dxa"/>
            <w:vAlign w:val="center"/>
          </w:tcPr>
          <w:p w14:paraId="0AA6BEC8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164C9F80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1567F46F" w14:textId="03FEA468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3686" w:type="dxa"/>
            <w:vAlign w:val="center"/>
          </w:tcPr>
          <w:p w14:paraId="00D11F17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71A254D3" w14:textId="5AF5D4B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4030" w:type="dxa"/>
            <w:vAlign w:val="center"/>
          </w:tcPr>
          <w:p w14:paraId="161DF4FF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B48D8E" w14:textId="77777777" w:rsidR="00512DD5" w:rsidRDefault="00512DD5"/>
    <w:sectPr w:rsidR="00512DD5" w:rsidSect="001818D8">
      <w:headerReference w:type="default" r:id="rId6"/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8AD85" w14:textId="77777777" w:rsidR="00CB23DB" w:rsidRDefault="00CB23DB" w:rsidP="00512DD5">
      <w:pPr>
        <w:spacing w:after="0" w:line="240" w:lineRule="auto"/>
      </w:pPr>
      <w:r>
        <w:separator/>
      </w:r>
    </w:p>
  </w:endnote>
  <w:endnote w:type="continuationSeparator" w:id="0">
    <w:p w14:paraId="2972AD82" w14:textId="77777777" w:rsidR="00CB23DB" w:rsidRDefault="00CB23DB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60F6" w14:textId="77777777" w:rsidR="00CB23DB" w:rsidRDefault="00CB23DB" w:rsidP="00512DD5">
      <w:pPr>
        <w:spacing w:after="0" w:line="240" w:lineRule="auto"/>
      </w:pPr>
      <w:r>
        <w:separator/>
      </w:r>
    </w:p>
  </w:footnote>
  <w:footnote w:type="continuationSeparator" w:id="0">
    <w:p w14:paraId="0143FA2E" w14:textId="77777777" w:rsidR="00CB23DB" w:rsidRDefault="00CB23DB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034E6C82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EC3670">
      <w:rPr>
        <w:rFonts w:ascii="Arial" w:hAnsi="Arial" w:cs="Arial"/>
      </w:rPr>
      <w:t>42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BA7597">
      <w:rPr>
        <w:rFonts w:ascii="Arial" w:hAnsi="Arial" w:cs="Arial"/>
      </w:rPr>
      <w:tab/>
    </w:r>
    <w:r w:rsidR="00EC3670">
      <w:rPr>
        <w:rFonts w:ascii="Arial" w:hAnsi="Arial" w:cs="Arial"/>
      </w:rPr>
      <w:t xml:space="preserve">                                                           </w:t>
    </w:r>
    <w:r w:rsidR="00BA7597" w:rsidRPr="00BA7597">
      <w:rPr>
        <w:rFonts w:ascii="Arial" w:hAnsi="Arial" w:cs="Arial"/>
      </w:rPr>
      <w:t>Science Practical</w:t>
    </w:r>
    <w:r w:rsidR="00EC3670">
      <w:rPr>
        <w:rFonts w:ascii="Arial" w:hAnsi="Arial" w:cs="Arial"/>
      </w:rPr>
      <w:t xml:space="preserve"> </w:t>
    </w:r>
    <w:r w:rsidR="00BA7597" w:rsidRPr="00BA7597">
      <w:rPr>
        <w:rFonts w:ascii="Arial" w:hAnsi="Arial" w:cs="Arial"/>
      </w:rPr>
      <w:t>Skills</w:t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EC3670">
      <w:rPr>
        <w:rFonts w:ascii="Arial" w:hAnsi="Arial" w:cs="Arial"/>
      </w:rPr>
      <w:tab/>
    </w:r>
    <w:r w:rsidR="005F1410">
      <w:rPr>
        <w:rFonts w:ascii="Arial" w:hAnsi="Arial" w:cs="Arial"/>
      </w:rPr>
      <w:t xml:space="preserve">Mapping </w:t>
    </w:r>
    <w:r w:rsidR="00F079BF">
      <w:rPr>
        <w:rFonts w:ascii="Arial" w:hAnsi="Arial" w:cs="Arial"/>
      </w:rPr>
      <w:t>template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35EA4"/>
    <w:rsid w:val="00072E49"/>
    <w:rsid w:val="000955A6"/>
    <w:rsid w:val="000A45F1"/>
    <w:rsid w:val="00140411"/>
    <w:rsid w:val="001818D8"/>
    <w:rsid w:val="00182BC1"/>
    <w:rsid w:val="00184051"/>
    <w:rsid w:val="001A4955"/>
    <w:rsid w:val="001D2FAA"/>
    <w:rsid w:val="002633F4"/>
    <w:rsid w:val="002A3CB8"/>
    <w:rsid w:val="00337F69"/>
    <w:rsid w:val="00343B84"/>
    <w:rsid w:val="00347DCA"/>
    <w:rsid w:val="00374B98"/>
    <w:rsid w:val="00407E97"/>
    <w:rsid w:val="00444A88"/>
    <w:rsid w:val="00512DD5"/>
    <w:rsid w:val="005D530D"/>
    <w:rsid w:val="005F1410"/>
    <w:rsid w:val="00625598"/>
    <w:rsid w:val="006C5888"/>
    <w:rsid w:val="007439C5"/>
    <w:rsid w:val="007A4CE3"/>
    <w:rsid w:val="007E1C7F"/>
    <w:rsid w:val="00944F0B"/>
    <w:rsid w:val="00956344"/>
    <w:rsid w:val="00990198"/>
    <w:rsid w:val="00A638CD"/>
    <w:rsid w:val="00A71EE7"/>
    <w:rsid w:val="00AF2A45"/>
    <w:rsid w:val="00B64B99"/>
    <w:rsid w:val="00B80B57"/>
    <w:rsid w:val="00BA7597"/>
    <w:rsid w:val="00C52BCD"/>
    <w:rsid w:val="00CB23DB"/>
    <w:rsid w:val="00CF6B49"/>
    <w:rsid w:val="00D119C8"/>
    <w:rsid w:val="00D6612F"/>
    <w:rsid w:val="00D859D1"/>
    <w:rsid w:val="00E806D1"/>
    <w:rsid w:val="00EC3670"/>
    <w:rsid w:val="00F0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85660F8B-1FB9-4959-939A-7CE7E9449655}"/>
</file>

<file path=customXml/itemProps2.xml><?xml version="1.0" encoding="utf-8"?>
<ds:datastoreItem xmlns:ds="http://schemas.openxmlformats.org/officeDocument/2006/customXml" ds:itemID="{97CCAABC-0CE9-4202-BB85-6406F537566F}"/>
</file>

<file path=customXml/itemProps3.xml><?xml version="1.0" encoding="utf-8"?>
<ds:datastoreItem xmlns:ds="http://schemas.openxmlformats.org/officeDocument/2006/customXml" ds:itemID="{C6775D10-41A5-4D08-B4BC-EAA7ABAEBA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11</cp:revision>
  <dcterms:created xsi:type="dcterms:W3CDTF">2026-07-24T10:25:00Z</dcterms:created>
  <dcterms:modified xsi:type="dcterms:W3CDTF">2026-07-28T08:33:00Z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